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Arial" w:hAnsi="Arial" w:cs="Arial"/>
        </w:rPr>
      </w:pPr>
      <w:r>
        <w:rPr>
          <w:rFonts w:cs="Arial" w:ascii="Arial" w:hAnsi="Arial"/>
        </w:rPr>
        <w:t>Minutes of the Elstronwick Parish Council</w:t>
      </w:r>
    </w:p>
    <w:p>
      <w:pPr>
        <w:pStyle w:val="Normal"/>
        <w:jc w:val="center"/>
        <w:rPr>
          <w:rFonts w:ascii="Arial" w:hAnsi="Arial" w:cs="Arial"/>
          <w:b/>
          <w:b/>
          <w:u w:val="single"/>
        </w:rPr>
      </w:pPr>
      <w:r>
        <w:rPr>
          <w:rFonts w:cs="Arial" w:ascii="Arial" w:hAnsi="Arial"/>
          <w:b/>
          <w:u w:val="single"/>
        </w:rPr>
      </w:r>
    </w:p>
    <w:p>
      <w:pPr>
        <w:pStyle w:val="Normal"/>
        <w:ind w:right="-537" w:hanging="0"/>
        <w:jc w:val="center"/>
        <w:rPr>
          <w:rFonts w:ascii="Arial" w:hAnsi="Arial" w:cs="Arial"/>
          <w:b/>
          <w:b/>
          <w:u w:val="single"/>
        </w:rPr>
      </w:pPr>
      <w:r>
        <w:rPr>
          <w:rFonts w:cs="Arial" w:ascii="Arial" w:hAnsi="Arial"/>
          <w:b/>
          <w:u w:val="single"/>
        </w:rPr>
        <w:t>Meeting Held on 7</w:t>
      </w:r>
      <w:r>
        <w:rPr>
          <w:rFonts w:cs="Arial" w:ascii="Arial" w:hAnsi="Arial"/>
          <w:b/>
          <w:u w:val="single"/>
          <w:vertAlign w:val="superscript"/>
        </w:rPr>
        <w:t>th</w:t>
      </w:r>
      <w:r>
        <w:rPr>
          <w:rFonts w:cs="Arial" w:ascii="Arial" w:hAnsi="Arial"/>
          <w:b/>
          <w:u w:val="single"/>
        </w:rPr>
        <w:t xml:space="preserve"> November 2023 at The Methodist Chapel, Elsternwick at 7.30 pm</w:t>
      </w:r>
    </w:p>
    <w:p>
      <w:pPr>
        <w:pStyle w:val="Normal"/>
        <w:jc w:val="both"/>
        <w:rPr>
          <w:rFonts w:ascii="Arial" w:hAnsi="Arial" w:cs="Arial"/>
          <w:b/>
          <w:b/>
          <w:u w:val="single"/>
        </w:rPr>
      </w:pPr>
      <w:r>
        <w:rPr>
          <w:rFonts w:cs="Arial" w:ascii="Arial" w:hAnsi="Arial"/>
          <w:b/>
          <w:u w:val="single"/>
        </w:rPr>
      </w:r>
    </w:p>
    <w:p>
      <w:pPr>
        <w:pStyle w:val="Normal"/>
        <w:numPr>
          <w:ilvl w:val="0"/>
          <w:numId w:val="1"/>
        </w:numPr>
        <w:jc w:val="both"/>
        <w:rPr>
          <w:rFonts w:ascii="Arial" w:hAnsi="Arial" w:cs="Arial"/>
        </w:rPr>
      </w:pPr>
      <w:r>
        <w:rPr>
          <w:rFonts w:cs="Arial" w:ascii="Arial" w:hAnsi="Arial"/>
          <w:u w:val="single"/>
        </w:rPr>
        <w:t>Present:</w:t>
      </w:r>
      <w:r>
        <w:rPr>
          <w:rFonts w:cs="Arial" w:ascii="Arial" w:hAnsi="Arial"/>
        </w:rPr>
        <w:t xml:space="preserve"> </w:t>
        <w:tab/>
        <w:t xml:space="preserve">Cllrs. Pennington, Barker, Nicholson, Shimmon </w:t>
      </w:r>
    </w:p>
    <w:p>
      <w:pPr>
        <w:pStyle w:val="Normal"/>
        <w:ind w:left="2160" w:hanging="0"/>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u w:val="single"/>
        </w:rPr>
        <w:t xml:space="preserve">Apologies: </w:t>
      </w:r>
      <w:r>
        <w:rPr>
          <w:rFonts w:cs="Arial" w:ascii="Arial" w:hAnsi="Arial"/>
        </w:rPr>
        <w:tab/>
        <w:t>Burstall,</w:t>
        <w:tab/>
        <w:tab/>
      </w:r>
      <w:r>
        <w:rPr>
          <w:rFonts w:cs="Arial" w:ascii="Arial" w:hAnsi="Arial"/>
          <w:u w:val="single"/>
        </w:rPr>
        <w:t>Absent</w:t>
      </w:r>
      <w:r>
        <w:rPr>
          <w:rFonts w:cs="Arial" w:ascii="Arial" w:hAnsi="Arial"/>
        </w:rPr>
        <w:t xml:space="preserve">: </w:t>
      </w:r>
    </w:p>
    <w:p>
      <w:pPr>
        <w:pStyle w:val="ListParagrap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u w:val="single"/>
        </w:rPr>
        <w:t>Members of the Public invited to speak:</w:t>
      </w:r>
      <w:r>
        <w:rPr>
          <w:rFonts w:cs="Arial" w:ascii="Arial" w:hAnsi="Arial"/>
        </w:rPr>
        <w:t xml:space="preserve"> </w:t>
      </w:r>
    </w:p>
    <w:p>
      <w:pPr>
        <w:pStyle w:val="Normal"/>
        <w:ind w:left="360" w:firstLine="360"/>
        <w:jc w:val="both"/>
        <w:rPr>
          <w:rFonts w:ascii="Arial" w:hAnsi="Arial" w:cs="Arial"/>
        </w:rPr>
      </w:pPr>
      <w:r>
        <w:rPr>
          <w:rFonts w:cs="Arial" w:ascii="Arial" w:hAnsi="Arial"/>
        </w:rPr>
      </w:r>
    </w:p>
    <w:p>
      <w:pPr>
        <w:pStyle w:val="Normal"/>
        <w:ind w:left="360" w:hanging="0"/>
        <w:jc w:val="both"/>
        <w:rPr>
          <w:rFonts w:ascii="Arial" w:hAnsi="Arial" w:cs="Arial"/>
        </w:rPr>
      </w:pPr>
      <w:r>
        <w:rPr>
          <w:rFonts w:cs="Arial" w:ascii="Arial" w:hAnsi="Arial"/>
        </w:rPr>
        <w:t xml:space="preserve">There were two members of the public present. They asked where the bin from the bridleway post had gone, the Clerk reported this had been removed again as it was not on Council land and the landowner had given special permission for that post to be put in his land, ERYC are looking into where it can now be placed but this is not proving easy due to the Enclosure Award on the village. </w:t>
      </w:r>
    </w:p>
    <w:p>
      <w:pPr>
        <w:pStyle w:val="Normal"/>
        <w:ind w:left="360" w:hanging="0"/>
        <w:jc w:val="both"/>
        <w:rPr>
          <w:rFonts w:ascii="Arial" w:hAnsi="Arial" w:cs="Arial"/>
        </w:rPr>
      </w:pPr>
      <w:r>
        <w:rPr>
          <w:rFonts w:cs="Arial" w:ascii="Arial" w:hAnsi="Arial"/>
        </w:rPr>
        <w:t xml:space="preserve">Various trees had been cut down around the village particularly one opposite the Crown &amp; Anchor houses, it was asked if one is going to be replanted in their place. </w:t>
      </w:r>
    </w:p>
    <w:p>
      <w:pPr>
        <w:pStyle w:val="Normal"/>
        <w:ind w:left="360" w:hanging="0"/>
        <w:jc w:val="both"/>
        <w:rPr>
          <w:rFonts w:ascii="Arial" w:hAnsi="Arial" w:cs="Arial"/>
        </w:rPr>
      </w:pPr>
      <w:r>
        <w:rPr>
          <w:rFonts w:cs="Arial" w:ascii="Arial" w:hAnsi="Arial"/>
        </w:rPr>
        <w:t xml:space="preserve">It was raised about Dogger Bank and the impact this was going to have on our Parish, Mrs Nicholson said she had been to the meeting and nothing was going to happen until 2027 and no firm decisions have been made on anything yet, it is only a consultation exercise at the moment. </w:t>
      </w:r>
    </w:p>
    <w:p>
      <w:pPr>
        <w:pStyle w:val="Normal"/>
        <w:ind w:left="360" w:hanging="0"/>
        <w:jc w:val="both"/>
        <w:rPr>
          <w:rFonts w:ascii="Arial" w:hAnsi="Arial" w:cs="Arial"/>
        </w:rPr>
      </w:pPr>
      <w:r>
        <w:rPr>
          <w:rFonts w:cs="Arial" w:ascii="Arial" w:hAnsi="Arial"/>
        </w:rPr>
        <w:t xml:space="preserve">The sink near the White Cottage is leaking, the clerk has already reported this through the website. </w:t>
      </w:r>
    </w:p>
    <w:p>
      <w:pPr>
        <w:pStyle w:val="Normal"/>
        <w:ind w:left="360" w:hanging="0"/>
        <w:jc w:val="both"/>
        <w:rPr>
          <w:rFonts w:ascii="Arial" w:hAnsi="Arial" w:cs="Arial"/>
        </w:rPr>
      </w:pPr>
      <w:r>
        <w:rPr>
          <w:rFonts w:cs="Arial" w:ascii="Arial" w:hAnsi="Arial"/>
        </w:rPr>
        <w:t xml:space="preserve">Some of the 30mph signs around the village have disappeared; this had been brought up at the street scene visit earlier in the year. </w:t>
      </w:r>
    </w:p>
    <w:p>
      <w:pPr>
        <w:pStyle w:val="Normal"/>
        <w:ind w:left="360" w:hanging="0"/>
        <w:jc w:val="both"/>
        <w:rPr>
          <w:rFonts w:ascii="Arial" w:hAnsi="Arial" w:cs="Arial"/>
        </w:rPr>
      </w:pPr>
      <w:r>
        <w:rPr>
          <w:rFonts w:cs="Arial" w:ascii="Arial" w:hAnsi="Arial"/>
        </w:rPr>
      </w:r>
    </w:p>
    <w:p>
      <w:pPr>
        <w:pStyle w:val="Normal"/>
        <w:ind w:left="36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Declaration of Pecuniary and Non Pecuniary Interests:</w:t>
      </w:r>
    </w:p>
    <w:p>
      <w:pPr>
        <w:pStyle w:val="Normal"/>
        <w:ind w:left="360" w:hanging="0"/>
        <w:jc w:val="both"/>
        <w:rPr>
          <w:rFonts w:ascii="Arial" w:hAnsi="Arial" w:cs="Arial"/>
        </w:rPr>
      </w:pPr>
      <w:r>
        <w:rPr>
          <w:rFonts w:cs="Arial" w:ascii="Arial" w:hAnsi="Arial"/>
        </w:rPr>
      </w:r>
    </w:p>
    <w:p>
      <w:pPr>
        <w:pStyle w:val="TextBodyIndent"/>
        <w:ind w:left="360" w:hanging="0"/>
        <w:rPr/>
      </w:pPr>
      <w:r>
        <w:rPr/>
        <w:t xml:space="preserve">None </w:t>
      </w:r>
    </w:p>
    <w:p>
      <w:pPr>
        <w:pStyle w:val="TextBodyIndent"/>
        <w:ind w:left="0" w:firstLine="360"/>
        <w:rPr/>
      </w:pPr>
      <w:r>
        <w:rPr/>
      </w:r>
    </w:p>
    <w:p>
      <w:pPr>
        <w:pStyle w:val="Normal"/>
        <w:numPr>
          <w:ilvl w:val="0"/>
          <w:numId w:val="1"/>
        </w:numPr>
        <w:jc w:val="both"/>
        <w:rPr>
          <w:rFonts w:ascii="Arial" w:hAnsi="Arial" w:cs="Arial"/>
        </w:rPr>
      </w:pPr>
      <w:r>
        <w:rPr>
          <w:rFonts w:cs="Arial" w:ascii="Arial" w:hAnsi="Arial"/>
          <w:u w:val="single"/>
        </w:rPr>
        <w:t>Minutes of the previous Meeting:</w:t>
      </w:r>
      <w:r>
        <w:rPr>
          <w:rFonts w:cs="Arial" w:ascii="Arial" w:hAnsi="Arial"/>
        </w:rPr>
        <w:t xml:space="preserve"> </w:t>
      </w:r>
    </w:p>
    <w:p>
      <w:pPr>
        <w:pStyle w:val="Normal"/>
        <w:ind w:left="360" w:firstLine="360"/>
        <w:jc w:val="both"/>
        <w:rPr>
          <w:rFonts w:ascii="Arial" w:hAnsi="Arial" w:cs="Arial"/>
        </w:rPr>
      </w:pPr>
      <w:r>
        <w:rPr>
          <w:rFonts w:cs="Arial" w:ascii="Arial" w:hAnsi="Arial"/>
        </w:rPr>
      </w:r>
    </w:p>
    <w:p>
      <w:pPr>
        <w:pStyle w:val="Normal"/>
        <w:ind w:left="360" w:hanging="0"/>
        <w:jc w:val="both"/>
        <w:rPr>
          <w:rFonts w:ascii="Arial" w:hAnsi="Arial" w:cs="Arial"/>
        </w:rPr>
      </w:pPr>
      <w:r>
        <w:rPr>
          <w:rFonts w:cs="Arial" w:ascii="Arial" w:hAnsi="Arial"/>
        </w:rPr>
        <w:t>The minutes of the previous meeting held on 5</w:t>
      </w:r>
      <w:r>
        <w:rPr>
          <w:rFonts w:cs="Arial" w:ascii="Arial" w:hAnsi="Arial"/>
          <w:vertAlign w:val="superscript"/>
        </w:rPr>
        <w:t>th</w:t>
      </w:r>
      <w:r>
        <w:rPr>
          <w:rFonts w:cs="Arial" w:ascii="Arial" w:hAnsi="Arial"/>
        </w:rPr>
        <w:t xml:space="preserve"> September 2023 were approved and signed. </w:t>
      </w:r>
    </w:p>
    <w:p>
      <w:pPr>
        <w:pStyle w:val="Normal"/>
        <w:ind w:left="36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Matters Arising:</w:t>
      </w:r>
    </w:p>
    <w:p>
      <w:pPr>
        <w:pStyle w:val="Normal"/>
        <w:ind w:left="360" w:hanging="0"/>
        <w:jc w:val="both"/>
        <w:rPr>
          <w:rFonts w:ascii="Arial" w:hAnsi="Arial" w:cs="Arial"/>
        </w:rPr>
      </w:pPr>
      <w:r>
        <w:rPr>
          <w:rFonts w:cs="Arial" w:ascii="Arial" w:hAnsi="Arial"/>
        </w:rPr>
      </w:r>
    </w:p>
    <w:p>
      <w:pPr>
        <w:pStyle w:val="TextBodyIndent"/>
        <w:ind w:left="360" w:hanging="0"/>
        <w:rPr/>
      </w:pPr>
      <w:r>
        <w:rPr/>
      </w:r>
    </w:p>
    <w:p>
      <w:pPr>
        <w:pStyle w:val="TextBodyIndent"/>
        <w:ind w:left="360" w:hanging="0"/>
        <w:rPr/>
      </w:pPr>
      <w:r>
        <w:rPr/>
        <w:t xml:space="preserve">Noticeboard – Mr Shimmon will look at it again, they had looked at it and thought it may not be able to be mended </w:t>
      </w:r>
    </w:p>
    <w:p>
      <w:pPr>
        <w:pStyle w:val="TextBodyIndent"/>
        <w:ind w:left="360" w:hanging="0"/>
        <w:rPr/>
      </w:pPr>
      <w:r>
        <w:rPr/>
      </w:r>
    </w:p>
    <w:p>
      <w:pPr>
        <w:pStyle w:val="Normal"/>
        <w:numPr>
          <w:ilvl w:val="0"/>
          <w:numId w:val="1"/>
        </w:numPr>
        <w:jc w:val="both"/>
        <w:rPr>
          <w:rFonts w:ascii="Arial" w:hAnsi="Arial" w:cs="Arial"/>
        </w:rPr>
      </w:pPr>
      <w:r>
        <w:rPr>
          <w:rFonts w:cs="Arial" w:ascii="Arial" w:hAnsi="Arial"/>
          <w:u w:val="single"/>
        </w:rPr>
        <w:t>Highways:</w:t>
      </w:r>
    </w:p>
    <w:p>
      <w:pPr>
        <w:pStyle w:val="Normal"/>
        <w:ind w:left="450" w:hanging="0"/>
        <w:jc w:val="both"/>
        <w:rPr>
          <w:rFonts w:ascii="Arial" w:hAnsi="Arial" w:cs="Arial"/>
        </w:rPr>
      </w:pPr>
      <w:r>
        <w:rPr>
          <w:rFonts w:cs="Arial" w:ascii="Arial" w:hAnsi="Arial"/>
        </w:rPr>
      </w:r>
    </w:p>
    <w:p>
      <w:pPr>
        <w:pStyle w:val="Normal"/>
        <w:ind w:left="360" w:hanging="0"/>
        <w:jc w:val="both"/>
        <w:rPr>
          <w:rFonts w:ascii="Arial" w:hAnsi="Arial" w:cs="Arial"/>
        </w:rPr>
      </w:pPr>
      <w:r>
        <w:rPr>
          <w:rFonts w:cs="Arial" w:ascii="Arial" w:hAnsi="Arial"/>
        </w:rPr>
        <w:t xml:space="preserve">Mrs Pennington asked the council members if they could reply to her about the letter she would like to send to ERYC regarding the recent car crash. </w:t>
      </w:r>
    </w:p>
    <w:p>
      <w:pPr>
        <w:pStyle w:val="Normal"/>
        <w:ind w:left="36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Correspondence:</w:t>
      </w:r>
    </w:p>
    <w:p>
      <w:pPr>
        <w:pStyle w:val="Normal"/>
        <w:ind w:left="720" w:hanging="0"/>
        <w:jc w:val="both"/>
        <w:rPr>
          <w:rFonts w:ascii="Arial" w:hAnsi="Arial" w:cs="Arial"/>
          <w:u w:val="single"/>
        </w:rPr>
      </w:pPr>
      <w:r>
        <w:rPr>
          <w:rFonts w:cs="Arial" w:ascii="Arial" w:hAnsi="Arial"/>
          <w:u w:val="single"/>
        </w:rPr>
      </w:r>
    </w:p>
    <w:p>
      <w:pPr>
        <w:pStyle w:val="TextBodyIndent"/>
        <w:numPr>
          <w:ilvl w:val="0"/>
          <w:numId w:val="3"/>
        </w:numPr>
        <w:ind w:left="1440" w:hanging="360"/>
        <w:rPr/>
      </w:pPr>
      <w:r>
        <w:rPr/>
        <w:t xml:space="preserve">ERYC Standard Committee- there are two vacancies on this committee if anyone is interested </w:t>
      </w:r>
    </w:p>
    <w:p>
      <w:pPr>
        <w:pStyle w:val="TextBodyIndent"/>
        <w:numPr>
          <w:ilvl w:val="0"/>
          <w:numId w:val="3"/>
        </w:numPr>
        <w:ind w:left="1440" w:hanging="360"/>
        <w:rPr/>
      </w:pPr>
      <w:r>
        <w:rPr/>
        <w:t>Dogger Bank D – this consultation process is open until the 7</w:t>
      </w:r>
      <w:r>
        <w:rPr>
          <w:vertAlign w:val="superscript"/>
        </w:rPr>
        <w:t>th</w:t>
      </w:r>
      <w:r>
        <w:rPr/>
        <w:t xml:space="preserve"> November for any comments to be made. Also there is land upon which they do not know who it belongs to and notices will be going up week beginning 27</w:t>
      </w:r>
      <w:r>
        <w:rPr>
          <w:vertAlign w:val="superscript"/>
        </w:rPr>
        <w:t>th</w:t>
      </w:r>
      <w:r>
        <w:rPr/>
        <w:t xml:space="preserve"> November  on the land they need to know who it belongs to. </w:t>
      </w:r>
    </w:p>
    <w:p>
      <w:pPr>
        <w:pStyle w:val="TextBodyIndent"/>
        <w:numPr>
          <w:ilvl w:val="0"/>
          <w:numId w:val="3"/>
        </w:numPr>
        <w:ind w:left="1440" w:hanging="360"/>
        <w:rPr/>
      </w:pPr>
      <w:r>
        <w:rPr/>
        <w:t>There had been one theft of tractor parts on Mill Lane Lelley in September</w:t>
      </w:r>
    </w:p>
    <w:p>
      <w:pPr>
        <w:pStyle w:val="TextBodyIndent"/>
        <w:numPr>
          <w:ilvl w:val="0"/>
          <w:numId w:val="3"/>
        </w:numPr>
        <w:ind w:left="1440" w:hanging="360"/>
        <w:rPr/>
      </w:pPr>
      <w:r>
        <w:rPr/>
        <w:t>Holderness Health – they are planning on permanently shutting the Prospect House Surgery in Keyingham</w:t>
      </w:r>
    </w:p>
    <w:p>
      <w:pPr>
        <w:pStyle w:val="TextBodyIndent"/>
        <w:numPr>
          <w:ilvl w:val="0"/>
          <w:numId w:val="3"/>
        </w:numPr>
        <w:ind w:left="1440" w:hanging="360"/>
        <w:rPr/>
      </w:pPr>
      <w:r>
        <w:rPr/>
        <w:t xml:space="preserve">Tackling anti social behaviour – the six month report had been received </w:t>
      </w:r>
    </w:p>
    <w:p>
      <w:pPr>
        <w:pStyle w:val="Normal"/>
        <w:ind w:left="144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Planning:</w:t>
      </w:r>
    </w:p>
    <w:p>
      <w:pPr>
        <w:pStyle w:val="Normal"/>
        <w:ind w:left="360" w:hanging="0"/>
        <w:jc w:val="both"/>
        <w:rPr>
          <w:rFonts w:ascii="Arial" w:hAnsi="Arial" w:cs="Arial"/>
          <w:u w:val="single"/>
        </w:rPr>
      </w:pPr>
      <w:r>
        <w:rPr>
          <w:rFonts w:cs="Arial" w:ascii="Arial" w:hAnsi="Arial"/>
          <w:u w:val="single"/>
        </w:rPr>
      </w:r>
    </w:p>
    <w:p>
      <w:pPr>
        <w:pStyle w:val="Normal"/>
        <w:numPr>
          <w:ilvl w:val="1"/>
          <w:numId w:val="4"/>
        </w:numPr>
        <w:jc w:val="both"/>
        <w:rPr>
          <w:rFonts w:ascii="Arial" w:hAnsi="Arial" w:cs="Arial"/>
        </w:rPr>
      </w:pPr>
      <w:r>
        <w:rPr>
          <w:rFonts w:cs="Arial" w:ascii="Arial" w:hAnsi="Arial"/>
        </w:rPr>
        <w:t xml:space="preserve">Variation of condition 2 (approved plans) and condition 13 (investigation and risk assessment of land contamination) of planning permission 21/04657/VAR – Variation of condition 2 (approved plans), 4 (materials), 5 (floor levels), 6 (soft landscaping) and 11 (surface water) of planning reference 20/04268/PLF for Erection of a dwelling following removal of existing storage building to amend the dwelling design – to allow for a 17cm increase in ridge height to 6.17m. Land to the west Beckside Villas, Back Lane, Danthorpe, Mr &amp; Mrs Sam Swyer. ERYC Approved </w:t>
      </w:r>
    </w:p>
    <w:p>
      <w:pPr>
        <w:pStyle w:val="Normal"/>
        <w:numPr>
          <w:ilvl w:val="1"/>
          <w:numId w:val="4"/>
        </w:numPr>
        <w:jc w:val="both"/>
        <w:rPr>
          <w:rFonts w:ascii="Arial" w:hAnsi="Arial" w:cs="Arial"/>
        </w:rPr>
      </w:pPr>
      <w:r>
        <w:rPr>
          <w:rFonts w:cs="Arial" w:ascii="Arial" w:hAnsi="Arial"/>
        </w:rPr>
        <w:t xml:space="preserve">Lelley Conservation Area – Fell 1 No. T1 –Poplar tree to ground level as the tree has outgrown its surroundings and several limb failures in recent winds. Fell1 No T2 – Poplar tree to ground level as the tree and outgrown its surroundings and several limb failures in recent winds. \fell 1 No T3 – Willow to ground level as the tree has outgrown its surroundings and several limb failings in recent winds,Fell1 No T4 – Willow to ground level due to parting union at ground level and is likely to fail. Leave stump to regrow. Lelley Garth, Main Street, Lelley. Mr Liam Garner. The council members had no objections but would like any tree that is completely removed to be replaced. </w:t>
      </w:r>
    </w:p>
    <w:p>
      <w:pPr>
        <w:pStyle w:val="Normal"/>
        <w:numPr>
          <w:ilvl w:val="1"/>
          <w:numId w:val="4"/>
        </w:numPr>
        <w:jc w:val="both"/>
        <w:rPr>
          <w:rFonts w:ascii="Arial" w:hAnsi="Arial" w:cs="Arial"/>
        </w:rPr>
      </w:pPr>
      <w:r>
        <w:rPr>
          <w:rFonts w:cs="Arial" w:ascii="Arial" w:hAnsi="Arial"/>
        </w:rPr>
        <w:t xml:space="preserve">Conversion and extension of existing coach house and conversion of stable block to form two separate dwellings, construction of outbuilding to coach house, widening of existing access onto Back Lane with construction of additional access from Front Lane to serve Elstronwick Hall (revised scheme of 20/01125/PLF). Elstronwick Hall, Back Lane, Elstronwick. Dr J Morice. The council members approved the application </w:t>
      </w:r>
    </w:p>
    <w:p>
      <w:pPr>
        <w:pStyle w:val="Normal"/>
        <w:numPr>
          <w:ilvl w:val="1"/>
          <w:numId w:val="4"/>
        </w:numPr>
        <w:jc w:val="both"/>
        <w:rPr>
          <w:rFonts w:ascii="Arial" w:hAnsi="Arial" w:cs="Arial"/>
        </w:rPr>
      </w:pPr>
      <w:hyperlink r:id="rId2">
        <w:r>
          <w:rPr>
            <w:rStyle w:val="InternetLink"/>
            <w:rFonts w:cs="Arial" w:ascii="Arial" w:hAnsi="Arial"/>
            <w:bCs/>
            <w:color w:val="auto"/>
            <w:u w:val="none"/>
          </w:rPr>
          <w:t>Conversion and extension of existing coach house and conversion of stable block to form two separate dwellings, construction of outbuilding to coach house, and alterations to the walls of the walled garden to include a gate and rebuild of a section of wall (revised scheme of 20/01126/PLB)</w:t>
        </w:r>
      </w:hyperlink>
      <w:r>
        <w:rPr>
          <w:rFonts w:cs="Arial" w:ascii="Arial" w:hAnsi="Arial"/>
        </w:rPr>
        <w:t>. Listed Building Consent. Elstronwick Hall, Back Lane, Elstronwick. Dr J Morice. The council members approved the application</w:t>
      </w:r>
    </w:p>
    <w:p>
      <w:pPr>
        <w:pStyle w:val="Normal"/>
        <w:ind w:left="144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Accounts: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     </w:t>
      </w:r>
      <w:r>
        <w:rPr>
          <w:rFonts w:cs="Arial" w:ascii="Arial" w:hAnsi="Arial"/>
        </w:rPr>
        <w:t xml:space="preserve">The Councillors approved the following cheques. </w:t>
      </w:r>
    </w:p>
    <w:p>
      <w:pPr>
        <w:pStyle w:val="Normal"/>
        <w:ind w:firstLine="720"/>
        <w:jc w:val="both"/>
        <w:rPr>
          <w:rFonts w:ascii="Arial" w:hAnsi="Arial" w:cs="Arial"/>
        </w:rPr>
      </w:pPr>
      <w:r>
        <w:rPr>
          <w:rFonts w:cs="Arial" w:ascii="Arial" w:hAnsi="Arial"/>
        </w:rPr>
      </w:r>
    </w:p>
    <w:p>
      <w:pPr>
        <w:pStyle w:val="Normal"/>
        <w:numPr>
          <w:ilvl w:val="1"/>
          <w:numId w:val="2"/>
        </w:numPr>
        <w:jc w:val="both"/>
        <w:rPr>
          <w:rFonts w:ascii="Arial" w:hAnsi="Arial" w:cs="Arial"/>
        </w:rPr>
      </w:pPr>
      <w:r>
        <w:rPr>
          <w:rFonts w:cs="Arial" w:ascii="Arial" w:hAnsi="Arial"/>
        </w:rPr>
        <w:t xml:space="preserve">Cheque No.  611  </w:t>
        <w:tab/>
        <w:t>147.56</w:t>
        <w:tab/>
        <w:tab/>
        <w:t>Miss M J Barker – Salary</w:t>
      </w:r>
    </w:p>
    <w:p>
      <w:pPr>
        <w:pStyle w:val="Normal"/>
        <w:numPr>
          <w:ilvl w:val="1"/>
          <w:numId w:val="2"/>
        </w:numPr>
        <w:jc w:val="both"/>
        <w:rPr>
          <w:rFonts w:ascii="Arial" w:hAnsi="Arial" w:cs="Arial"/>
        </w:rPr>
      </w:pPr>
      <w:r>
        <w:rPr>
          <w:rFonts w:cs="Arial" w:ascii="Arial" w:hAnsi="Arial"/>
        </w:rPr>
        <w:t>Cheque No.  612</w:t>
        <w:tab/>
        <w:t xml:space="preserve">  10.00</w:t>
        <w:tab/>
        <w:tab/>
        <w:t xml:space="preserve">Miss M J Barker  - Petty Cash </w:t>
      </w:r>
    </w:p>
    <w:p>
      <w:pPr>
        <w:pStyle w:val="Normal"/>
        <w:numPr>
          <w:ilvl w:val="1"/>
          <w:numId w:val="2"/>
        </w:numPr>
        <w:ind w:left="1440" w:right="-106" w:hanging="360"/>
        <w:jc w:val="both"/>
        <w:rPr>
          <w:rFonts w:ascii="Arial" w:hAnsi="Arial" w:cs="Arial"/>
        </w:rPr>
      </w:pPr>
      <w:r>
        <w:rPr>
          <w:rFonts w:cs="Arial" w:ascii="Arial" w:hAnsi="Arial"/>
        </w:rPr>
        <w:t>Cheque No.  613</w:t>
        <w:tab/>
        <w:t xml:space="preserve">  36.89</w:t>
        <w:tab/>
        <w:tab/>
        <w:t xml:space="preserve">H M Revenue &amp; Customs Only </w:t>
      </w:r>
    </w:p>
    <w:p>
      <w:pPr>
        <w:pStyle w:val="Normal"/>
        <w:numPr>
          <w:ilvl w:val="1"/>
          <w:numId w:val="2"/>
        </w:numPr>
        <w:ind w:left="1440" w:right="-106" w:hanging="360"/>
        <w:jc w:val="both"/>
        <w:rPr>
          <w:rFonts w:ascii="Arial" w:hAnsi="Arial" w:cs="Arial"/>
        </w:rPr>
      </w:pPr>
      <w:r>
        <w:rPr>
          <w:rFonts w:cs="Arial" w:ascii="Arial" w:hAnsi="Arial"/>
        </w:rPr>
        <w:t>Cheque No.  614</w:t>
        <w:tab/>
        <w:t xml:space="preserve"> 158.40</w:t>
        <w:tab/>
        <w:tab/>
        <w:t xml:space="preserve">Agenda Resource Management Ltd </w:t>
      </w:r>
    </w:p>
    <w:p>
      <w:pPr>
        <w:pStyle w:val="Normal"/>
        <w:ind w:right="-106"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Co-option</w:t>
      </w:r>
    </w:p>
    <w:p>
      <w:pPr>
        <w:pStyle w:val="Normal"/>
        <w:ind w:left="720" w:hanging="0"/>
        <w:jc w:val="both"/>
        <w:rPr>
          <w:rFonts w:ascii="Arial" w:hAnsi="Arial" w:cs="Arial"/>
        </w:rPr>
      </w:pPr>
      <w:r>
        <w:rPr>
          <w:rFonts w:cs="Arial" w:ascii="Arial" w:hAnsi="Arial"/>
        </w:rPr>
        <w:t>No-</w:t>
      </w:r>
      <w:r>
        <w:rPr>
          <w:rFonts w:cs="Arial" w:ascii="Arial" w:hAnsi="Arial"/>
        </w:rPr>
        <w:t>o</w:t>
      </w:r>
      <w:r>
        <w:rPr>
          <w:rFonts w:cs="Arial" w:ascii="Arial" w:hAnsi="Arial"/>
        </w:rPr>
        <w:t>ne has contacted the Clerk with an expression of interest to join the Parish Council.</w:t>
      </w:r>
    </w:p>
    <w:p>
      <w:pPr>
        <w:pStyle w:val="Normal"/>
        <w:ind w:left="720" w:hanging="0"/>
        <w:jc w:val="both"/>
        <w:rPr>
          <w:rFonts w:ascii="Arial" w:hAnsi="Arial" w:cs="Arial"/>
        </w:rPr>
      </w:pPr>
      <w:r>
        <w:rPr>
          <w:rFonts w:cs="Arial" w:ascii="Arial" w:hAnsi="Arial"/>
        </w:rPr>
      </w:r>
    </w:p>
    <w:p>
      <w:pPr>
        <w:pStyle w:val="Normal"/>
        <w:ind w:left="72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Any Other Business</w:t>
      </w:r>
    </w:p>
    <w:p>
      <w:pPr>
        <w:pStyle w:val="TextBodyIndent"/>
        <w:rPr/>
      </w:pPr>
      <w:r>
        <w:rPr/>
      </w:r>
    </w:p>
    <w:p>
      <w:pPr>
        <w:pStyle w:val="TextBodyIndent"/>
        <w:rPr>
          <w:u w:val="single"/>
        </w:rPr>
      </w:pPr>
      <w:r>
        <w:rPr/>
        <w:t xml:space="preserve">None </w:t>
      </w:r>
    </w:p>
    <w:p>
      <w:pPr>
        <w:pStyle w:val="Normal"/>
        <w:ind w:left="360" w:hanging="0"/>
        <w:jc w:val="both"/>
        <w:rPr>
          <w:rFonts w:ascii="Arial" w:hAnsi="Arial" w:cs="Arial"/>
        </w:rPr>
      </w:pPr>
      <w:r>
        <w:rPr>
          <w:rFonts w:cs="Arial" w:ascii="Arial" w:hAnsi="Arial"/>
        </w:rPr>
      </w:r>
    </w:p>
    <w:p>
      <w:pPr>
        <w:pStyle w:val="Normal"/>
        <w:numPr>
          <w:ilvl w:val="0"/>
          <w:numId w:val="1"/>
        </w:numPr>
        <w:jc w:val="both"/>
        <w:rPr>
          <w:rFonts w:ascii="Arial" w:hAnsi="Arial" w:cs="Arial"/>
          <w:u w:val="single"/>
        </w:rPr>
      </w:pPr>
      <w:r>
        <w:rPr>
          <w:rFonts w:cs="Arial" w:ascii="Arial" w:hAnsi="Arial"/>
          <w:u w:val="single"/>
        </w:rPr>
        <w:t>Date of next meeting</w:t>
      </w:r>
    </w:p>
    <w:p>
      <w:pPr>
        <w:pStyle w:val="BodyTextIndent2"/>
        <w:tabs>
          <w:tab w:val="clear" w:pos="720"/>
          <w:tab w:val="left" w:pos="0" w:leader="none"/>
        </w:tabs>
        <w:ind w:left="720" w:hanging="720"/>
        <w:rPr/>
      </w:pPr>
      <w:r>
        <w:rPr/>
      </w:r>
    </w:p>
    <w:p>
      <w:pPr>
        <w:pStyle w:val="BodyTextIndent2"/>
        <w:tabs>
          <w:tab w:val="clear" w:pos="720"/>
          <w:tab w:val="left" w:pos="0" w:leader="none"/>
        </w:tabs>
        <w:ind w:left="450" w:hanging="0"/>
        <w:rPr/>
      </w:pPr>
      <w:r>
        <w:rPr/>
        <w:t>The date of the next meeting is Tuesday 9</w:t>
      </w:r>
      <w:r>
        <w:rPr>
          <w:vertAlign w:val="superscript"/>
        </w:rPr>
        <w:t>th</w:t>
      </w:r>
      <w:r>
        <w:rPr/>
        <w:t xml:space="preserve"> January 2024 at The Methodist Chapel Elsternwick at 7.30 pm</w:t>
      </w:r>
    </w:p>
    <w:p>
      <w:pPr>
        <w:pStyle w:val="BodyTextIndent2"/>
        <w:tabs>
          <w:tab w:val="clear" w:pos="720"/>
          <w:tab w:val="left" w:pos="0" w:leader="none"/>
        </w:tabs>
        <w:ind w:left="450" w:hanging="0"/>
        <w:rPr/>
      </w:pPr>
      <w:r>
        <w:rPr/>
        <w:tab/>
        <w:tab/>
      </w:r>
    </w:p>
    <w:p>
      <w:pPr>
        <w:pStyle w:val="BodyTextIndent2"/>
        <w:tabs>
          <w:tab w:val="clear" w:pos="720"/>
          <w:tab w:val="left" w:pos="0" w:leader="none"/>
        </w:tabs>
        <w:ind w:left="450" w:hanging="0"/>
        <w:rPr/>
      </w:pPr>
      <w:r>
        <w:rPr/>
        <w:t xml:space="preserve">The meeting closed. </w:t>
        <w:tab/>
        <w:tab/>
        <w:tab/>
        <w:tab/>
      </w:r>
      <w:hyperlink r:id="rId3">
        <w:r>
          <w:rPr>
            <w:rStyle w:val="InternetLink"/>
          </w:rPr>
          <w:t>http://www.elstronwick-parish.co.uk</w:t>
        </w:r>
      </w:hyperlink>
      <w:r>
        <w:rPr/>
        <w:t xml:space="preserve"> </w:t>
      </w:r>
    </w:p>
    <w:p>
      <w:pPr>
        <w:pStyle w:val="Normal"/>
        <w:rPr/>
      </w:pPr>
      <w:r>
        <w:rPr/>
      </w:r>
    </w:p>
    <w:p>
      <w:pPr>
        <w:pStyle w:val="Normal"/>
        <w:rPr/>
      </w:pPr>
      <w:r>
        <w:rPr/>
      </w:r>
    </w:p>
    <w:p>
      <w:pPr>
        <w:pStyle w:val="Normal"/>
        <w:rPr/>
      </w:pPr>
      <w:r>
        <w:rPr/>
      </w:r>
    </w:p>
    <w:sectPr>
      <w:type w:val="nextPage"/>
      <w:pgSz w:w="11906" w:h="16838"/>
      <w:pgMar w:left="1134" w:right="1134" w:header="0" w:top="900"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Body Text Inden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5fb3"/>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6b5fb3"/>
    <w:rPr>
      <w:rFonts w:ascii="Times New Roman" w:hAnsi="Times New Roman" w:eastAsia="Times New Roman" w:cs="Times New Roman"/>
      <w:b/>
      <w:bCs/>
      <w:sz w:val="24"/>
      <w:szCs w:val="24"/>
      <w:u w:val="single"/>
    </w:rPr>
  </w:style>
  <w:style w:type="character" w:styleId="BodyTextIndent2Char" w:customStyle="1">
    <w:name w:val="Body Text Indent 2 Char"/>
    <w:basedOn w:val="DefaultParagraphFont"/>
    <w:link w:val="BodyTextIndent2"/>
    <w:semiHidden/>
    <w:qFormat/>
    <w:rsid w:val="006b5fb3"/>
    <w:rPr>
      <w:rFonts w:ascii="Arial" w:hAnsi="Arial" w:eastAsia="Times New Roman" w:cs="Arial"/>
      <w:sz w:val="24"/>
      <w:szCs w:val="24"/>
    </w:rPr>
  </w:style>
  <w:style w:type="character" w:styleId="BodyTextIndentChar" w:customStyle="1">
    <w:name w:val="Body Text Indent Char"/>
    <w:basedOn w:val="DefaultParagraphFont"/>
    <w:link w:val="BodyTextIndent"/>
    <w:semiHidden/>
    <w:qFormat/>
    <w:rsid w:val="006b5fb3"/>
    <w:rPr>
      <w:rFonts w:ascii="Arial" w:hAnsi="Arial" w:eastAsia="Times New Roman" w:cs="Arial"/>
      <w:sz w:val="24"/>
      <w:szCs w:val="24"/>
    </w:rPr>
  </w:style>
  <w:style w:type="character" w:styleId="InternetLink">
    <w:name w:val="Hyperlink"/>
    <w:semiHidden/>
    <w:rsid w:val="006b5fb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link w:val="TitleChar"/>
    <w:qFormat/>
    <w:rsid w:val="006b5fb3"/>
    <w:pPr>
      <w:jc w:val="center"/>
    </w:pPr>
    <w:rPr>
      <w:b/>
      <w:bCs/>
      <w:u w:val="single"/>
    </w:rPr>
  </w:style>
  <w:style w:type="paragraph" w:styleId="BodyTextIndent2">
    <w:name w:val="Body Text Indent 2"/>
    <w:basedOn w:val="Normal"/>
    <w:link w:val="BodyTextIndent2Char"/>
    <w:semiHidden/>
    <w:qFormat/>
    <w:rsid w:val="006b5fb3"/>
    <w:pPr>
      <w:ind w:left="720" w:hanging="360"/>
      <w:jc w:val="both"/>
    </w:pPr>
    <w:rPr>
      <w:rFonts w:ascii="Arial" w:hAnsi="Arial" w:cs="Arial"/>
    </w:rPr>
  </w:style>
  <w:style w:type="paragraph" w:styleId="TextBodyIndent">
    <w:name w:val="Body Text Indent"/>
    <w:basedOn w:val="Normal"/>
    <w:link w:val="BodyTextIndentChar"/>
    <w:semiHidden/>
    <w:rsid w:val="006b5fb3"/>
    <w:pPr>
      <w:ind w:left="720" w:hanging="0"/>
      <w:jc w:val="both"/>
    </w:pPr>
    <w:rPr>
      <w:rFonts w:ascii="Arial" w:hAnsi="Arial" w:cs="Arial"/>
    </w:rPr>
  </w:style>
  <w:style w:type="paragraph" w:styleId="ListParagraph">
    <w:name w:val="List Paragraph"/>
    <w:basedOn w:val="Normal"/>
    <w:uiPriority w:val="34"/>
    <w:qFormat/>
    <w:rsid w:val="006b5fb3"/>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ewplanningaccess.eastriding.gov.uk/newplanningaccess/applicationDetails.do?activeTab=summary&amp;keyVal=RZF659BJI8F00&amp;prevPage=active" TargetMode="External"/><Relationship Id="rId3" Type="http://schemas.openxmlformats.org/officeDocument/2006/relationships/hyperlink" Target="http://www.elstronwick-parish.co.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LibreOffice/6.4.7.2$Linux_X86_64 LibreOffice_project/40$Build-2</Application>
  <Pages>3</Pages>
  <Words>868</Words>
  <Characters>4258</Characters>
  <CharactersWithSpaces>5125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2024-01-07T19:58:00Z</dcterms:created>
  <dc:creator>Owner</dc:creator>
  <dc:description/>
  <dc:language>en-GB</dc:language>
  <cp:lastModifiedBy/>
  <dcterms:modified xsi:type="dcterms:W3CDTF">2024-01-11T21:28:43Z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